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F135" w14:textId="293BB1E3" w:rsidR="00100C6F" w:rsidRPr="00535BFD" w:rsidRDefault="005F70DC">
      <w:r w:rsidRPr="00535B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39193" wp14:editId="55DB54E3">
                <wp:simplePos x="0" y="0"/>
                <wp:positionH relativeFrom="margin">
                  <wp:posOffset>2815590</wp:posOffset>
                </wp:positionH>
                <wp:positionV relativeFrom="paragraph">
                  <wp:posOffset>243205</wp:posOffset>
                </wp:positionV>
                <wp:extent cx="2781300" cy="1601932"/>
                <wp:effectExtent l="0" t="19050" r="19050" b="36830"/>
                <wp:wrapNone/>
                <wp:docPr id="456435315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01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8D81C0" w14:textId="77777777" w:rsidR="00ED1E5A" w:rsidRPr="005F70DC" w:rsidRDefault="00ED1E5A" w:rsidP="00ED1E5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0DC"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Vplačilo </w:t>
                            </w:r>
                          </w:p>
                          <w:p w14:paraId="1EB758B3" w14:textId="77777777" w:rsidR="00ED1E5A" w:rsidRPr="005F70DC" w:rsidRDefault="00ED1E5A" w:rsidP="00ED1E5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0DC">
                              <w:rPr>
                                <w:b/>
                                <w:color w:val="FFFFFF" w:themeColor="background1"/>
                                <w:spacing w:val="10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brez vstopnih stroškov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3919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21.7pt;margin-top:19.15pt;width:219pt;height:1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eNbQIAANMEAAAOAAAAZHJzL2Uyb0RvYy54bWysVE1v2zAMvQ/YfxB0X2wnaZsGdYosRYcB&#10;RVssHXpWZDk2JouaxMTufv0o2flAt9OwHBRSpB7JR9I3t12j2V45X4PJeTZKOVNGQlGbbc6/v9x/&#10;mnHmUZhCaDAq52/K89vFxw83rZ2rMVSgC+UYgRg/b23OK0Q7TxIvK9UIPwKrDBlLcI1AUt02KZxo&#10;Cb3RyThNL5MWXGEdSOU93d71Rr6I+GWpJD6VpVfIdM4pN4yni+cmnMniRsy3TtiqlkMa4h+yaERt&#10;KOgR6k6gYDtX/wHV1NKBhxJHEpoEyrKWKtZA1WTpu2rWlbAq1kLkeHukyf8/WPm4X9tnx7D7DB01&#10;MBDSWj/3dBnq6UrXhH/KlJGdKHw70qY6ZJIux1ezbJKSSZItu0yz68k44CSn59Z5/KKgYUHIuaO+&#10;RLrE/sFj73pwCdEM3Ndax95ow9qcX04u0vjgaCFwbYKvil0mmJjmDpVbV0XLNnrnvoki5xfpLORW&#10;1CHwZJYFRegtTavmzAG+1lhFokNdASMkstKO7QXNzEYL+aNPVdtK9JfTlH5DhYN3rBYO0aN2llhy&#10;ojRI2G26gecNFG9EP+URyfVW3tcU/0F4fBaORpGypfXCJzpKDUQFDBJnFbhff7sP/jQhZOWspdHO&#10;uf+5E05xpr8amp3rbDolWIzK9OJqTIo7t2zOLWbXrICYyGiRrYxi8Ed9EEsHzStt4TJEJZMwkmLn&#10;HA/iCvuFoy2WarmMTjT9VuCDWVsZoA+8v3SvwtlhSpAG7BEOSyDm74al9w0vDSx3CGUdJykQ3LNK&#10;XQgKbU7sx7DlYTXP9eh1+hYtfgMAAP//AwBQSwMEFAAGAAgAAAAhAIKSs8rfAAAACgEAAA8AAABk&#10;cnMvZG93bnJldi54bWxMj8FOwzAMhu9IvENkJG4s3VqVUupOMIkjoA3EOWtMU2ic0mRdx9MTTnC0&#10;/en391fr2fZiotF3jhGWiwQEceN0xy3C68vDVQHCB8Va9Y4J4UQe1vX5WaVK7Y68pWkXWhFD2JcK&#10;wYQwlFL6xpBVfuEG4nh7d6NVIY5jK/WojjHc9nKVJLm0quP4waiBNoaaz93BIly/feXm+eNpM5we&#10;u0xP3/P9bjKIlxfz3S2IQHP4g+FXP6pDHZ327sDaix4hy9IsoghpkYKIQFEs42KPsLpJcpB1Jf9X&#10;qH8AAAD//wMAUEsBAi0AFAAGAAgAAAAhALaDOJL+AAAA4QEAABMAAAAAAAAAAAAAAAAAAAAAAFtD&#10;b250ZW50X1R5cGVzXS54bWxQSwECLQAUAAYACAAAACEAOP0h/9YAAACUAQAACwAAAAAAAAAAAAAA&#10;AAAvAQAAX3JlbHMvLnJlbHNQSwECLQAUAAYACAAAACEApq4XjW0CAADTBAAADgAAAAAAAAAAAAAA&#10;AAAuAgAAZHJzL2Uyb0RvYy54bWxQSwECLQAUAAYACAAAACEAgpKzyt8AAAAKAQAADwAAAAAAAAAA&#10;AAAAAADHBAAAZHJzL2Rvd25yZXYueG1sUEsFBgAAAAAEAAQA8wAAANMFAAAAAA==&#10;" filled="f" stroked="f" strokeweight=".5pt">
                <v:shadow on="t" color="black" opacity="26214f" origin="-.5" offset="3pt,0"/>
                <v:textbox>
                  <w:txbxContent>
                    <w:p w14:paraId="1B8D81C0" w14:textId="77777777" w:rsidR="00ED1E5A" w:rsidRPr="005F70DC" w:rsidRDefault="00ED1E5A" w:rsidP="00ED1E5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70DC">
                        <w:rPr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Vplačilo </w:t>
                      </w:r>
                    </w:p>
                    <w:p w14:paraId="1EB758B3" w14:textId="77777777" w:rsidR="00ED1E5A" w:rsidRPr="005F70DC" w:rsidRDefault="00ED1E5A" w:rsidP="00ED1E5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70DC">
                        <w:rPr>
                          <w:b/>
                          <w:color w:val="FFFFFF" w:themeColor="background1"/>
                          <w:spacing w:val="10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brez vstopnih stroškov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0E4" w:rsidRPr="00535BFD">
        <w:rPr>
          <w:noProof/>
        </w:rPr>
        <w:drawing>
          <wp:anchor distT="0" distB="0" distL="114300" distR="114300" simplePos="0" relativeHeight="251659264" behindDoc="1" locked="0" layoutInCell="1" allowOverlap="1" wp14:anchorId="64DDF1C3" wp14:editId="26AE4D36">
            <wp:simplePos x="0" y="0"/>
            <wp:positionH relativeFrom="page">
              <wp:posOffset>-213360</wp:posOffset>
            </wp:positionH>
            <wp:positionV relativeFrom="paragraph">
              <wp:posOffset>-892175</wp:posOffset>
            </wp:positionV>
            <wp:extent cx="7815711" cy="3535680"/>
            <wp:effectExtent l="0" t="0" r="0" b="7620"/>
            <wp:wrapNone/>
            <wp:docPr id="1890602729" name="Slika 1" descr="Slika, ki vsebuje besede oblačila, nasmeh, oseba, človeški obraz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602729" name="Slika 1" descr="Slika, ki vsebuje besede oblačila, nasmeh, oseba, človeški obraz&#10;&#10;Opis je samodejno ustvarj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711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98D4F" w14:textId="76FB3FD2" w:rsidR="00742E5A" w:rsidRPr="00535BFD" w:rsidRDefault="00742E5A" w:rsidP="00742E5A"/>
    <w:p w14:paraId="35A0CAA0" w14:textId="458C0F81" w:rsidR="00742E5A" w:rsidRPr="00535BFD" w:rsidRDefault="00742E5A" w:rsidP="00742E5A"/>
    <w:p w14:paraId="7442620A" w14:textId="77777777" w:rsidR="00742E5A" w:rsidRPr="00535BFD" w:rsidRDefault="00742E5A" w:rsidP="00742E5A"/>
    <w:p w14:paraId="7CCA0F3F" w14:textId="77777777" w:rsidR="00742E5A" w:rsidRPr="00535BFD" w:rsidRDefault="00742E5A" w:rsidP="00742E5A"/>
    <w:p w14:paraId="20263323" w14:textId="77777777" w:rsidR="00742E5A" w:rsidRPr="00535BFD" w:rsidRDefault="00742E5A" w:rsidP="00742E5A"/>
    <w:p w14:paraId="1A1B939D" w14:textId="77777777" w:rsidR="00742E5A" w:rsidRPr="00535BFD" w:rsidRDefault="00742E5A" w:rsidP="00742E5A"/>
    <w:p w14:paraId="5FE4F254" w14:textId="77777777" w:rsidR="00742E5A" w:rsidRPr="00535BFD" w:rsidRDefault="00742E5A" w:rsidP="00742E5A"/>
    <w:p w14:paraId="01AA5346" w14:textId="77777777" w:rsidR="000D4052" w:rsidRPr="00535BFD" w:rsidRDefault="000D4052" w:rsidP="000D4052"/>
    <w:p w14:paraId="5FFA62BA" w14:textId="77777777" w:rsidR="000D4052" w:rsidRPr="00535BFD" w:rsidRDefault="000D4052" w:rsidP="000D4052"/>
    <w:p w14:paraId="39B44845" w14:textId="77777777" w:rsidR="005F70DC" w:rsidRPr="00535BFD" w:rsidRDefault="000D4052" w:rsidP="005F70DC">
      <w:pPr>
        <w:spacing w:after="0"/>
        <w:ind w:left="-142"/>
        <w:rPr>
          <w:rFonts w:ascii="Poppins" w:hAnsi="Poppins" w:cs="Poppins"/>
          <w:b/>
          <w:bCs/>
          <w:color w:val="005092"/>
          <w:sz w:val="48"/>
          <w:szCs w:val="48"/>
        </w:rPr>
      </w:pPr>
      <w:r w:rsidRPr="00535BFD">
        <w:rPr>
          <w:rFonts w:ascii="Poppins" w:hAnsi="Poppins" w:cs="Poppins"/>
          <w:b/>
          <w:bCs/>
          <w:color w:val="005092"/>
          <w:sz w:val="48"/>
          <w:szCs w:val="48"/>
        </w:rPr>
        <w:t>Želite z</w:t>
      </w:r>
      <w:r w:rsidR="00150026" w:rsidRPr="00535BFD">
        <w:rPr>
          <w:rFonts w:ascii="Poppins" w:hAnsi="Poppins" w:cs="Poppins"/>
          <w:b/>
          <w:bCs/>
          <w:color w:val="005092"/>
          <w:sz w:val="48"/>
          <w:szCs w:val="48"/>
        </w:rPr>
        <w:t>niža</w:t>
      </w:r>
      <w:r w:rsidRPr="00535BFD">
        <w:rPr>
          <w:rFonts w:ascii="Poppins" w:hAnsi="Poppins" w:cs="Poppins"/>
          <w:b/>
          <w:bCs/>
          <w:color w:val="005092"/>
          <w:sz w:val="48"/>
          <w:szCs w:val="48"/>
        </w:rPr>
        <w:t>ti</w:t>
      </w:r>
      <w:r w:rsidR="00150026" w:rsidRPr="00535BFD">
        <w:rPr>
          <w:rFonts w:ascii="Poppins" w:hAnsi="Poppins" w:cs="Poppins"/>
          <w:b/>
          <w:bCs/>
          <w:color w:val="005092"/>
          <w:sz w:val="48"/>
          <w:szCs w:val="48"/>
        </w:rPr>
        <w:t xml:space="preserve"> dohodnino </w:t>
      </w:r>
      <w:r w:rsidRPr="00535BFD">
        <w:rPr>
          <w:rFonts w:ascii="Poppins" w:hAnsi="Poppins" w:cs="Poppins"/>
          <w:b/>
          <w:bCs/>
          <w:color w:val="005092"/>
          <w:sz w:val="48"/>
          <w:szCs w:val="48"/>
        </w:rPr>
        <w:t>s posebno davčno olajšavo?</w:t>
      </w:r>
    </w:p>
    <w:p w14:paraId="266AFB22" w14:textId="3B1F8220" w:rsidR="000D4052" w:rsidRPr="00535BFD" w:rsidRDefault="005F70DC" w:rsidP="005F70DC">
      <w:pPr>
        <w:spacing w:after="0"/>
        <w:ind w:left="-142"/>
        <w:rPr>
          <w:rFonts w:ascii="Poppins" w:hAnsi="Poppins" w:cs="Poppins"/>
          <w:color w:val="000000"/>
          <w:sz w:val="23"/>
          <w:szCs w:val="23"/>
          <w:shd w:val="clear" w:color="auto" w:fill="FFFFFF"/>
        </w:rPr>
      </w:pPr>
      <w:r w:rsidRPr="00535BFD">
        <w:rPr>
          <w:rFonts w:ascii="Poppins" w:hAnsi="Poppins" w:cs="Poppins"/>
          <w:b/>
          <w:bCs/>
          <w:color w:val="000000"/>
          <w:sz w:val="23"/>
          <w:szCs w:val="23"/>
          <w:shd w:val="clear" w:color="auto" w:fill="FFFFFF"/>
        </w:rPr>
        <w:t>Dodatno pokojninsko zavarovanje</w:t>
      </w:r>
      <w:r w:rsidRPr="00535BFD">
        <w:rPr>
          <w:rFonts w:ascii="Poppins" w:hAnsi="Poppins" w:cs="Poppins"/>
          <w:color w:val="000000"/>
          <w:sz w:val="23"/>
          <w:szCs w:val="23"/>
          <w:shd w:val="clear" w:color="auto" w:fill="FFFFFF"/>
        </w:rPr>
        <w:t xml:space="preserve"> je namenska oblika varčevanja za starost, pri kateri ste</w:t>
      </w:r>
      <w:r w:rsidRPr="00535BFD">
        <w:rPr>
          <w:rFonts w:ascii="Poppins" w:hAnsi="Poppins" w:cs="Poppins"/>
          <w:b/>
          <w:bCs/>
          <w:color w:val="000000"/>
          <w:sz w:val="23"/>
          <w:szCs w:val="23"/>
          <w:shd w:val="clear" w:color="auto" w:fill="FFFFFF"/>
        </w:rPr>
        <w:t xml:space="preserve"> upravičeni do posebne davčne olajšave </w:t>
      </w:r>
      <w:r w:rsidRPr="00535BFD">
        <w:rPr>
          <w:rFonts w:ascii="Poppins" w:hAnsi="Poppins" w:cs="Poppins"/>
          <w:color w:val="000000"/>
          <w:sz w:val="23"/>
          <w:szCs w:val="23"/>
          <w:shd w:val="clear" w:color="auto" w:fill="FFFFFF"/>
        </w:rPr>
        <w:t xml:space="preserve">in zato </w:t>
      </w:r>
      <w:r w:rsidRPr="00535BFD">
        <w:rPr>
          <w:rFonts w:ascii="Poppins" w:hAnsi="Poppins" w:cs="Poppins"/>
          <w:b/>
          <w:bCs/>
          <w:color w:val="000000"/>
          <w:sz w:val="23"/>
          <w:szCs w:val="23"/>
          <w:shd w:val="clear" w:color="auto" w:fill="FFFFFF"/>
        </w:rPr>
        <w:t>nižje dohodnine</w:t>
      </w:r>
      <w:r w:rsidRPr="00535BFD">
        <w:rPr>
          <w:rFonts w:ascii="Poppins" w:hAnsi="Poppins" w:cs="Poppins"/>
          <w:color w:val="000000"/>
          <w:sz w:val="23"/>
          <w:szCs w:val="23"/>
          <w:shd w:val="clear" w:color="auto" w:fill="FFFFFF"/>
        </w:rPr>
        <w:t>.</w:t>
      </w:r>
      <w:r w:rsidRPr="00535BFD">
        <w:rPr>
          <w:rFonts w:ascii="Poppins" w:hAnsi="Poppins" w:cs="Poppins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Pr="00535BFD">
        <w:rPr>
          <w:rFonts w:ascii="Poppins" w:hAnsi="Poppins" w:cs="Poppins"/>
          <w:color w:val="000000"/>
          <w:sz w:val="23"/>
          <w:szCs w:val="23"/>
          <w:shd w:val="clear" w:color="auto" w:fill="FFFFFF"/>
        </w:rPr>
        <w:t xml:space="preserve">To obliko varčevanja namreč spodbuja tudi država in predstavlja edino olajšavo poleg vzdrževanih družinskih članov. </w:t>
      </w:r>
    </w:p>
    <w:p w14:paraId="46582AFE" w14:textId="77777777" w:rsidR="005F70DC" w:rsidRPr="00535BFD" w:rsidRDefault="005F70DC" w:rsidP="005F70DC">
      <w:pPr>
        <w:spacing w:after="0"/>
        <w:ind w:left="-142"/>
        <w:rPr>
          <w:rFonts w:ascii="Poppins" w:hAnsi="Poppins" w:cs="Poppins"/>
          <w:color w:val="000000"/>
          <w:shd w:val="clear" w:color="auto" w:fill="FFFFFF"/>
        </w:rPr>
      </w:pPr>
    </w:p>
    <w:p w14:paraId="00658FA8" w14:textId="36F8C133" w:rsidR="004C22B9" w:rsidRPr="00535BFD" w:rsidRDefault="005F70DC" w:rsidP="00FA2048">
      <w:pPr>
        <w:rPr>
          <w:rFonts w:ascii="Poppins" w:hAnsi="Poppins" w:cs="Poppins"/>
          <w:sz w:val="23"/>
          <w:szCs w:val="23"/>
        </w:rPr>
      </w:pPr>
      <w:r w:rsidRPr="00535BFD">
        <w:rPr>
          <w:rFonts w:ascii="Poppins" w:hAnsi="Poppins" w:cs="Poppins"/>
          <w:b/>
          <w:bCs/>
          <w:color w:val="005092"/>
          <w:sz w:val="28"/>
          <w:szCs w:val="28"/>
        </w:rPr>
        <w:t xml:space="preserve">NE ZAMUDITE!  </w:t>
      </w:r>
      <w:r w:rsidRPr="00535BFD">
        <w:rPr>
          <w:rFonts w:ascii="Poppins" w:hAnsi="Poppins" w:cs="Poppins"/>
          <w:sz w:val="23"/>
          <w:szCs w:val="23"/>
        </w:rPr>
        <w:t xml:space="preserve">Do </w:t>
      </w:r>
      <w:r w:rsidR="00892D9B" w:rsidRPr="00892D9B">
        <w:rPr>
          <w:rFonts w:ascii="Poppins" w:hAnsi="Poppins" w:cs="Poppins"/>
          <w:b/>
          <w:bCs/>
          <w:sz w:val="23"/>
          <w:szCs w:val="23"/>
          <w:lang w:val="en-SI"/>
        </w:rPr>
        <w:t>27.</w:t>
      </w:r>
      <w:r w:rsidRPr="00892D9B">
        <w:rPr>
          <w:rFonts w:ascii="Poppins" w:hAnsi="Poppins" w:cs="Poppins"/>
          <w:b/>
          <w:bCs/>
          <w:sz w:val="23"/>
          <w:szCs w:val="23"/>
        </w:rPr>
        <w:t xml:space="preserve"> decembra</w:t>
      </w:r>
      <w:r w:rsidRPr="00535BFD">
        <w:rPr>
          <w:rFonts w:ascii="Poppins" w:hAnsi="Poppins" w:cs="Poppins"/>
          <w:sz w:val="23"/>
          <w:szCs w:val="23"/>
        </w:rPr>
        <w:t xml:space="preserve"> je v teku akcija </w:t>
      </w:r>
      <w:r w:rsidRPr="00535BFD">
        <w:rPr>
          <w:rFonts w:ascii="Poppins" w:hAnsi="Poppins" w:cs="Poppins"/>
          <w:b/>
          <w:bCs/>
          <w:sz w:val="23"/>
          <w:szCs w:val="23"/>
        </w:rPr>
        <w:t>brez vstopnih stroškov</w:t>
      </w:r>
      <w:r w:rsidRPr="00535BFD">
        <w:rPr>
          <w:rFonts w:ascii="Poppins" w:hAnsi="Poppins" w:cs="Poppins"/>
          <w:sz w:val="23"/>
          <w:szCs w:val="23"/>
        </w:rPr>
        <w:t xml:space="preserve">, ki velja za individualna vplačila. </w:t>
      </w:r>
      <w:r w:rsidR="00FA2048" w:rsidRPr="00535BFD">
        <w:rPr>
          <w:rFonts w:ascii="Poppins" w:hAnsi="Poppins" w:cs="Poppins"/>
          <w:sz w:val="23"/>
          <w:szCs w:val="23"/>
        </w:rPr>
        <w:t xml:space="preserve">Na </w:t>
      </w:r>
      <w:hyperlink r:id="rId5" w:tgtFrame="_blank" w:history="1">
        <w:r w:rsidR="00FA2048" w:rsidRPr="00535BFD">
          <w:rPr>
            <w:rFonts w:ascii="Poppins" w:hAnsi="Poppins" w:cs="Poppins"/>
            <w:b/>
            <w:bCs/>
            <w:color w:val="005092"/>
            <w:sz w:val="23"/>
            <w:szCs w:val="23"/>
          </w:rPr>
          <w:t>e.Modra.si</w:t>
        </w:r>
      </w:hyperlink>
      <w:r w:rsidR="00FA2048" w:rsidRPr="00535BFD">
        <w:rPr>
          <w:rFonts w:ascii="Poppins" w:hAnsi="Poppins" w:cs="Poppins"/>
          <w:b/>
          <w:bCs/>
          <w:color w:val="005092"/>
          <w:sz w:val="23"/>
          <w:szCs w:val="23"/>
        </w:rPr>
        <w:t xml:space="preserve"> </w:t>
      </w:r>
      <w:r w:rsidR="00FA2048" w:rsidRPr="00535BFD">
        <w:rPr>
          <w:rFonts w:ascii="Poppins" w:hAnsi="Poppins" w:cs="Poppins"/>
          <w:sz w:val="23"/>
          <w:szCs w:val="23"/>
        </w:rPr>
        <w:t xml:space="preserve">je v zavihku </w:t>
      </w:r>
      <w:r w:rsidR="00FA2048" w:rsidRPr="00535BFD">
        <w:rPr>
          <w:rFonts w:ascii="Poppins" w:hAnsi="Poppins" w:cs="Poppins"/>
          <w:b/>
          <w:bCs/>
          <w:color w:val="005092"/>
          <w:sz w:val="23"/>
          <w:szCs w:val="23"/>
        </w:rPr>
        <w:t>Znižaj si dohodnino</w:t>
      </w:r>
      <w:r w:rsidR="00FA2048" w:rsidRPr="00535BFD">
        <w:rPr>
          <w:rFonts w:ascii="Poppins" w:hAnsi="Poppins" w:cs="Poppins"/>
          <w:sz w:val="23"/>
          <w:szCs w:val="23"/>
        </w:rPr>
        <w:t xml:space="preserve"> že pripravljen kalkulator z vsemi vašimi podatki. Vanj vpišete le višino svoje bruto plače in izračunate možen </w:t>
      </w:r>
      <w:r w:rsidR="00FA2048" w:rsidRPr="00535BFD">
        <w:rPr>
          <w:rFonts w:ascii="Poppins" w:hAnsi="Poppins" w:cs="Poppins"/>
          <w:b/>
          <w:bCs/>
          <w:sz w:val="23"/>
          <w:szCs w:val="23"/>
        </w:rPr>
        <w:t xml:space="preserve">prihranek pri odmeri dohodnine </w:t>
      </w:r>
      <w:r w:rsidR="00FA2048" w:rsidRPr="00535BFD">
        <w:rPr>
          <w:rFonts w:ascii="Poppins" w:hAnsi="Poppins" w:cs="Poppins"/>
          <w:sz w:val="23"/>
          <w:szCs w:val="23"/>
        </w:rPr>
        <w:t xml:space="preserve">za </w:t>
      </w:r>
      <w:proofErr w:type="spellStart"/>
      <w:r w:rsidR="00892D9B">
        <w:rPr>
          <w:rFonts w:ascii="Poppins" w:hAnsi="Poppins" w:cs="Poppins"/>
          <w:sz w:val="23"/>
          <w:szCs w:val="23"/>
          <w:lang w:val="en-SI"/>
        </w:rPr>
        <w:t>tekoče</w:t>
      </w:r>
      <w:proofErr w:type="spellEnd"/>
      <w:r w:rsidR="00892D9B">
        <w:rPr>
          <w:rFonts w:ascii="Poppins" w:hAnsi="Poppins" w:cs="Poppins"/>
          <w:sz w:val="23"/>
          <w:szCs w:val="23"/>
          <w:lang w:val="en-SI"/>
        </w:rPr>
        <w:t xml:space="preserve"> </w:t>
      </w:r>
      <w:r w:rsidR="00FA2048" w:rsidRPr="00535BFD">
        <w:rPr>
          <w:rFonts w:ascii="Poppins" w:hAnsi="Poppins" w:cs="Poppins"/>
          <w:sz w:val="23"/>
          <w:szCs w:val="23"/>
        </w:rPr>
        <w:t>leto.</w:t>
      </w:r>
    </w:p>
    <w:p w14:paraId="12DD4F1E" w14:textId="235924E8" w:rsidR="004C22B9" w:rsidRPr="00535BFD" w:rsidRDefault="00892D9B" w:rsidP="005F70DC">
      <w:pPr>
        <w:spacing w:after="0"/>
        <w:ind w:left="-142"/>
        <w:rPr>
          <w:rFonts w:ascii="Poppins" w:hAnsi="Poppins" w:cs="Poppins"/>
        </w:rPr>
      </w:pPr>
      <w:r>
        <w:rPr>
          <w:rFonts w:ascii="Poppins" w:hAnsi="Poppins" w:cs="Poppins"/>
          <w:noProof/>
          <w:color w:val="0050CF"/>
        </w:rPr>
        <w:drawing>
          <wp:anchor distT="0" distB="0" distL="114300" distR="114300" simplePos="0" relativeHeight="251666432" behindDoc="0" locked="0" layoutInCell="1" allowOverlap="1" wp14:anchorId="60A01295" wp14:editId="54CCF841">
            <wp:simplePos x="0" y="0"/>
            <wp:positionH relativeFrom="margin">
              <wp:posOffset>-46355</wp:posOffset>
            </wp:positionH>
            <wp:positionV relativeFrom="margin">
              <wp:posOffset>6849745</wp:posOffset>
            </wp:positionV>
            <wp:extent cx="1021080" cy="1021080"/>
            <wp:effectExtent l="0" t="0" r="7620" b="7620"/>
            <wp:wrapSquare wrapText="bothSides"/>
            <wp:docPr id="132587942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73155" w14:textId="19CB28EB" w:rsidR="00E1727E" w:rsidRDefault="00892D9B" w:rsidP="00E1727E">
      <w:pPr>
        <w:tabs>
          <w:tab w:val="left" w:pos="1134"/>
        </w:tabs>
        <w:spacing w:after="0"/>
        <w:ind w:left="1134" w:right="-567"/>
        <w:rPr>
          <w:rFonts w:ascii="Poppins" w:hAnsi="Poppins" w:cs="Poppins"/>
          <w:sz w:val="23"/>
          <w:szCs w:val="23"/>
        </w:rPr>
      </w:pPr>
      <w:r w:rsidRPr="00892D9B">
        <w:rPr>
          <w:rFonts w:ascii="Poppins" w:hAnsi="Poppins" w:cs="Poppins"/>
          <w:sz w:val="23"/>
          <w:szCs w:val="23"/>
        </w:rPr>
        <w:t xml:space="preserve">Ko izračunate premijo, ki bi jo želeli nakazati, </w:t>
      </w:r>
      <w:proofErr w:type="spellStart"/>
      <w:r w:rsidRPr="00892D9B">
        <w:rPr>
          <w:rFonts w:ascii="Poppins" w:hAnsi="Poppins" w:cs="Poppins"/>
          <w:sz w:val="23"/>
          <w:szCs w:val="23"/>
        </w:rPr>
        <w:t>skenirajte</w:t>
      </w:r>
      <w:proofErr w:type="spellEnd"/>
      <w:r w:rsidRPr="00892D9B">
        <w:rPr>
          <w:rFonts w:ascii="Poppins" w:hAnsi="Poppins" w:cs="Poppins"/>
          <w:sz w:val="23"/>
          <w:szCs w:val="23"/>
        </w:rPr>
        <w:t xml:space="preserve"> QR kodo. Prikazali se vam bodo podatki za plačilo.</w:t>
      </w:r>
    </w:p>
    <w:p w14:paraId="3091E705" w14:textId="77777777" w:rsidR="00892D9B" w:rsidRPr="00535BFD" w:rsidRDefault="00892D9B" w:rsidP="00E1727E">
      <w:pPr>
        <w:tabs>
          <w:tab w:val="left" w:pos="1134"/>
        </w:tabs>
        <w:spacing w:after="0"/>
        <w:ind w:left="1134" w:right="-567"/>
        <w:rPr>
          <w:rFonts w:ascii="Poppins" w:hAnsi="Poppins" w:cs="Poppins"/>
          <w:sz w:val="23"/>
          <w:szCs w:val="23"/>
        </w:rPr>
      </w:pPr>
    </w:p>
    <w:p w14:paraId="3F3F8A90" w14:textId="04E9DB2A" w:rsidR="004C22B9" w:rsidRPr="00535BFD" w:rsidRDefault="004C22B9" w:rsidP="00892D9B">
      <w:pPr>
        <w:tabs>
          <w:tab w:val="left" w:pos="1134"/>
        </w:tabs>
        <w:ind w:left="1416" w:right="-567"/>
        <w:rPr>
          <w:rFonts w:ascii="Poppins" w:hAnsi="Poppins" w:cs="Poppins"/>
          <w:b/>
          <w:bCs/>
          <w:color w:val="005092"/>
          <w:sz w:val="23"/>
          <w:szCs w:val="23"/>
        </w:rPr>
      </w:pPr>
      <w:r w:rsidRPr="00535BFD">
        <w:rPr>
          <w:rFonts w:ascii="Poppins" w:hAnsi="Poppins" w:cs="Poppins"/>
          <w:sz w:val="23"/>
          <w:szCs w:val="23"/>
        </w:rPr>
        <w:t xml:space="preserve">Več o akciji najdete na </w:t>
      </w:r>
      <w:hyperlink r:id="rId7" w:history="1">
        <w:r w:rsidRPr="005C3FAA">
          <w:rPr>
            <w:rStyle w:val="Hiperpovezava"/>
            <w:rFonts w:ascii="Poppins" w:hAnsi="Poppins" w:cs="Poppins"/>
            <w:b/>
            <w:bCs/>
            <w:sz w:val="23"/>
            <w:szCs w:val="23"/>
          </w:rPr>
          <w:t>https://mod</w:t>
        </w:r>
        <w:r w:rsidRPr="005C3FAA">
          <w:rPr>
            <w:rStyle w:val="Hiperpovezava"/>
            <w:rFonts w:ascii="Poppins" w:hAnsi="Poppins" w:cs="Poppins"/>
            <w:b/>
            <w:bCs/>
            <w:sz w:val="23"/>
            <w:szCs w:val="23"/>
          </w:rPr>
          <w:t>r</w:t>
        </w:r>
        <w:r w:rsidRPr="005C3FAA">
          <w:rPr>
            <w:rStyle w:val="Hiperpovezava"/>
            <w:rFonts w:ascii="Poppins" w:hAnsi="Poppins" w:cs="Poppins"/>
            <w:b/>
            <w:bCs/>
            <w:sz w:val="23"/>
            <w:szCs w:val="23"/>
          </w:rPr>
          <w:t>a.si/bvs/</w:t>
        </w:r>
      </w:hyperlink>
      <w:r w:rsidRPr="00535BFD">
        <w:rPr>
          <w:rFonts w:ascii="Poppins" w:hAnsi="Poppins" w:cs="Poppins"/>
          <w:b/>
          <w:bCs/>
          <w:color w:val="005092"/>
          <w:sz w:val="23"/>
          <w:szCs w:val="23"/>
        </w:rPr>
        <w:t>.</w:t>
      </w:r>
    </w:p>
    <w:p w14:paraId="3DD1C498" w14:textId="5B0C64A2" w:rsidR="000D4052" w:rsidRPr="00535BFD" w:rsidRDefault="00892D9B" w:rsidP="00FA2048">
      <w:pPr>
        <w:tabs>
          <w:tab w:val="left" w:pos="1134"/>
        </w:tabs>
        <w:ind w:left="1134" w:right="-567"/>
        <w:rPr>
          <w:rFonts w:ascii="Poppins" w:hAnsi="Poppins" w:cs="Poppins"/>
          <w:color w:val="0050CF"/>
        </w:rPr>
      </w:pPr>
      <w:r w:rsidRPr="00535BFD">
        <w:rPr>
          <w:noProof/>
        </w:rPr>
        <w:drawing>
          <wp:anchor distT="0" distB="0" distL="114300" distR="114300" simplePos="0" relativeHeight="251665408" behindDoc="0" locked="0" layoutInCell="1" allowOverlap="1" wp14:anchorId="6F6325A8" wp14:editId="79881F81">
            <wp:simplePos x="0" y="0"/>
            <wp:positionH relativeFrom="page">
              <wp:posOffset>0</wp:posOffset>
            </wp:positionH>
            <wp:positionV relativeFrom="paragraph">
              <wp:posOffset>193040</wp:posOffset>
            </wp:positionV>
            <wp:extent cx="7572375" cy="1632585"/>
            <wp:effectExtent l="0" t="0" r="9525" b="5715"/>
            <wp:wrapNone/>
            <wp:docPr id="719200544" name="Slika 1" descr="Slika, ki vsebuje besede besedilo, posnetek zaslona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200544" name="Slika 1" descr="Slika, ki vsebuje besede besedilo, posnetek zaslona, pisava&#10;&#10;Opis je samodejno ustvarjen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" t="498" r="261" b="-743"/>
                    <a:stretch/>
                  </pic:blipFill>
                  <pic:spPr bwMode="auto">
                    <a:xfrm>
                      <a:off x="0" y="0"/>
                      <a:ext cx="7572375" cy="163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4052" w:rsidRPr="00535BFD" w:rsidSect="00D3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5A"/>
    <w:rsid w:val="000D4052"/>
    <w:rsid w:val="000D7534"/>
    <w:rsid w:val="00100C6F"/>
    <w:rsid w:val="00150026"/>
    <w:rsid w:val="001E4778"/>
    <w:rsid w:val="00481A75"/>
    <w:rsid w:val="004C22B9"/>
    <w:rsid w:val="00535BFD"/>
    <w:rsid w:val="00557F4A"/>
    <w:rsid w:val="005C3FAA"/>
    <w:rsid w:val="005F70DC"/>
    <w:rsid w:val="006A6BF9"/>
    <w:rsid w:val="00742E5A"/>
    <w:rsid w:val="00892D9B"/>
    <w:rsid w:val="008F419C"/>
    <w:rsid w:val="00D23DD2"/>
    <w:rsid w:val="00D3079B"/>
    <w:rsid w:val="00E1727E"/>
    <w:rsid w:val="00E210E4"/>
    <w:rsid w:val="00ED1E5A"/>
    <w:rsid w:val="00F73C79"/>
    <w:rsid w:val="00FA2048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907D"/>
  <w15:chartTrackingRefBased/>
  <w15:docId w15:val="{6B2F6784-9CDE-4C54-B8C6-032FA3A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1E5A"/>
    <w:pPr>
      <w:spacing w:after="200" w:line="276" w:lineRule="auto"/>
    </w:pPr>
    <w:rPr>
      <w:rFonts w:ascii="Arial" w:hAnsi="Arial"/>
      <w:color w:val="000000" w:themeColor="text1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A204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C3FA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3FA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3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modra.si/bv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e.modra.si/clani/prijav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Prebil</dc:creator>
  <cp:keywords/>
  <dc:description/>
  <cp:lastModifiedBy>Tjaša Prebil</cp:lastModifiedBy>
  <cp:revision>2</cp:revision>
  <dcterms:created xsi:type="dcterms:W3CDTF">2023-12-12T07:33:00Z</dcterms:created>
  <dcterms:modified xsi:type="dcterms:W3CDTF">2023-12-12T07:33:00Z</dcterms:modified>
</cp:coreProperties>
</file>